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64" w:rsidRDefault="00810564" w:rsidP="00DB0FE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6299835" cy="8662273"/>
            <wp:effectExtent l="0" t="0" r="0" b="0"/>
            <wp:docPr id="1" name="Рисунок 1" descr="C:\Users\Кадрия\Desktop\лок акты\о блоке дополнительного образов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дрия\Desktop\лок акты\о блоке дополнительного образован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398" w:rsidRDefault="00107398" w:rsidP="00107398">
      <w:pPr>
        <w:ind w:firstLine="709"/>
        <w:jc w:val="both"/>
        <w:rPr>
          <w:b/>
          <w:sz w:val="26"/>
          <w:szCs w:val="26"/>
        </w:rPr>
      </w:pPr>
    </w:p>
    <w:p w:rsidR="00810564" w:rsidRDefault="00810564" w:rsidP="00107398">
      <w:pPr>
        <w:ind w:firstLine="709"/>
        <w:jc w:val="both"/>
        <w:rPr>
          <w:b/>
          <w:sz w:val="26"/>
          <w:szCs w:val="26"/>
        </w:rPr>
      </w:pPr>
    </w:p>
    <w:p w:rsidR="00810564" w:rsidRPr="007821F6" w:rsidRDefault="00810564" w:rsidP="00107398">
      <w:pPr>
        <w:ind w:firstLine="709"/>
        <w:jc w:val="both"/>
        <w:rPr>
          <w:b/>
          <w:sz w:val="26"/>
          <w:szCs w:val="26"/>
        </w:rPr>
      </w:pPr>
      <w:bookmarkStart w:id="0" w:name="_GoBack"/>
      <w:bookmarkEnd w:id="0"/>
    </w:p>
    <w:p w:rsidR="00107398" w:rsidRPr="0042073D" w:rsidRDefault="00107398" w:rsidP="0042073D">
      <w:pPr>
        <w:pStyle w:val="a3"/>
        <w:numPr>
          <w:ilvl w:val="0"/>
          <w:numId w:val="1"/>
        </w:numPr>
        <w:jc w:val="both"/>
      </w:pPr>
      <w:r w:rsidRPr="0042073D">
        <w:rPr>
          <w:b/>
        </w:rPr>
        <w:lastRenderedPageBreak/>
        <w:t>Общие положения</w:t>
      </w:r>
      <w:r w:rsidRPr="0042073D">
        <w:t xml:space="preserve"> </w:t>
      </w:r>
    </w:p>
    <w:p w:rsidR="00107398" w:rsidRPr="0042073D" w:rsidRDefault="00107398" w:rsidP="0042073D">
      <w:pPr>
        <w:pStyle w:val="a3"/>
        <w:ind w:left="1069"/>
        <w:jc w:val="both"/>
      </w:pPr>
    </w:p>
    <w:p w:rsidR="00107398" w:rsidRPr="0042073D" w:rsidRDefault="00107398" w:rsidP="0042073D">
      <w:pPr>
        <w:ind w:firstLine="709"/>
        <w:jc w:val="both"/>
      </w:pPr>
      <w:r w:rsidRPr="0042073D">
        <w:t>1.1.Блок дополнительного образования создан в соответствии с требованиями Федерального закона Российской Федерации от 29.12.12 № 273-ФЗ «Об образовании в Российской Федерации», ст. 12, п. 4, ст. 75.</w:t>
      </w:r>
    </w:p>
    <w:p w:rsidR="00107398" w:rsidRPr="0042073D" w:rsidRDefault="00107398" w:rsidP="0042073D">
      <w:pPr>
        <w:ind w:firstLine="709"/>
        <w:jc w:val="both"/>
      </w:pPr>
      <w:r w:rsidRPr="0042073D">
        <w:t>Блок дополнительного образования (далее – БДО) создан в целях формирования единого образовательного пространства ОУ для повышения качества образования и реализации процесса становления личности в разнообразных развивающих средах. БДО является равноправным, взаимодополняющим компонентом базового образования.</w:t>
      </w:r>
    </w:p>
    <w:p w:rsidR="00107398" w:rsidRPr="0042073D" w:rsidRDefault="00107398" w:rsidP="0042073D">
      <w:pPr>
        <w:ind w:firstLine="709"/>
        <w:jc w:val="both"/>
      </w:pPr>
      <w:r w:rsidRPr="0042073D">
        <w:t>1.2. БДО предназначен для педагогически целесообразной занятости детей в возрасте от 6 до 18 лет в их свободное  время.</w:t>
      </w:r>
    </w:p>
    <w:p w:rsidR="00107398" w:rsidRPr="0042073D" w:rsidRDefault="00107398" w:rsidP="0042073D">
      <w:pPr>
        <w:ind w:firstLine="709"/>
        <w:jc w:val="both"/>
      </w:pPr>
      <w:r w:rsidRPr="0042073D">
        <w:t>1.3. Работа БДО строится на принципах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</w:t>
      </w:r>
    </w:p>
    <w:p w:rsidR="00107398" w:rsidRPr="0042073D" w:rsidRDefault="00107398" w:rsidP="0042073D">
      <w:pPr>
        <w:ind w:firstLine="709"/>
        <w:jc w:val="both"/>
      </w:pPr>
      <w:r w:rsidRPr="0042073D">
        <w:t>1.4. БДО создается, реорганизуется и ликвидируется приказом директора ОУ.</w:t>
      </w:r>
    </w:p>
    <w:p w:rsidR="00107398" w:rsidRPr="0042073D" w:rsidRDefault="00107398" w:rsidP="0042073D">
      <w:pPr>
        <w:ind w:firstLine="709"/>
        <w:jc w:val="both"/>
      </w:pPr>
      <w:r w:rsidRPr="0042073D">
        <w:t>1.5. Руководителем БДО является заместитель директора по воспитательной работе, который организует его работу и несет ответственность за результаты его деятельности.</w:t>
      </w:r>
    </w:p>
    <w:p w:rsidR="00107398" w:rsidRPr="0042073D" w:rsidRDefault="00107398" w:rsidP="0042073D">
      <w:pPr>
        <w:ind w:firstLine="709"/>
        <w:jc w:val="both"/>
      </w:pPr>
      <w:r w:rsidRPr="0042073D">
        <w:t xml:space="preserve">1.6. Содержание образования БДО определяется образовательными программами – типовыми (примерными) – рекомендованными </w:t>
      </w:r>
      <w:proofErr w:type="spellStart"/>
      <w:r w:rsidRPr="0042073D">
        <w:t>Минобрнауки</w:t>
      </w:r>
      <w:proofErr w:type="spellEnd"/>
      <w:r w:rsidRPr="0042073D">
        <w:t xml:space="preserve"> России, модифицированными (адаптированными), авторскими. При необходимости возможна постановка эксперимента и разработка соответствующих экспериментальных программ, открытие на базе учреждения экспериментальной площадки.</w:t>
      </w:r>
    </w:p>
    <w:p w:rsidR="00107398" w:rsidRPr="0042073D" w:rsidRDefault="00107398" w:rsidP="0042073D">
      <w:pPr>
        <w:ind w:firstLine="709"/>
        <w:jc w:val="both"/>
      </w:pPr>
      <w:r w:rsidRPr="0042073D">
        <w:t>1.7. Прием обучающихся в БДО осуществляется на основе свободного выбора детьми образовательной области и образовательных программ.</w:t>
      </w:r>
    </w:p>
    <w:p w:rsidR="00107398" w:rsidRPr="0042073D" w:rsidRDefault="00107398" w:rsidP="0042073D">
      <w:pPr>
        <w:ind w:firstLine="709"/>
        <w:jc w:val="both"/>
      </w:pPr>
      <w:r w:rsidRPr="0042073D">
        <w:t>1.8. Структура БДО определяется целями и задачами дополнительного образования детей в ОУ, количеством и направленностью реализуемых дополнительных образовательных программ и включает следующие компоненты: (в качестве таковых могут быть: кружки, студии, секции, профильные лаборатории, клубы и т.д.).</w:t>
      </w:r>
    </w:p>
    <w:p w:rsidR="00107398" w:rsidRPr="0042073D" w:rsidRDefault="00107398" w:rsidP="0042073D">
      <w:pPr>
        <w:ind w:firstLine="709"/>
        <w:jc w:val="both"/>
      </w:pPr>
    </w:p>
    <w:p w:rsidR="00107398" w:rsidRPr="0042073D" w:rsidRDefault="00107398" w:rsidP="0042073D">
      <w:pPr>
        <w:ind w:firstLine="709"/>
        <w:jc w:val="both"/>
        <w:rPr>
          <w:b/>
        </w:rPr>
      </w:pPr>
      <w:r w:rsidRPr="0042073D">
        <w:rPr>
          <w:b/>
        </w:rPr>
        <w:t>2. Задачи блока дополнительного образования</w:t>
      </w:r>
    </w:p>
    <w:p w:rsidR="00107398" w:rsidRPr="0042073D" w:rsidRDefault="00107398" w:rsidP="0042073D">
      <w:pPr>
        <w:ind w:firstLine="709"/>
        <w:jc w:val="both"/>
      </w:pPr>
    </w:p>
    <w:p w:rsidR="00107398" w:rsidRPr="0042073D" w:rsidRDefault="00107398" w:rsidP="0042073D">
      <w:pPr>
        <w:ind w:firstLine="709"/>
        <w:jc w:val="both"/>
      </w:pPr>
      <w:r w:rsidRPr="0042073D">
        <w:t>2.1. Создание условий для наиболее полного удовлетворения потребностей и интересов детей, укрепления их здоровья.</w:t>
      </w:r>
    </w:p>
    <w:p w:rsidR="00107398" w:rsidRPr="0042073D" w:rsidRDefault="00107398" w:rsidP="0042073D">
      <w:pPr>
        <w:tabs>
          <w:tab w:val="left" w:pos="993"/>
        </w:tabs>
        <w:ind w:firstLine="709"/>
        <w:jc w:val="both"/>
      </w:pPr>
      <w:r w:rsidRPr="0042073D">
        <w:t xml:space="preserve">2.2. Личностно-нравственное развитие и профессиональное самоопределение </w:t>
      </w:r>
      <w:proofErr w:type="gramStart"/>
      <w:r w:rsidRPr="0042073D">
        <w:t>обучающихся</w:t>
      </w:r>
      <w:proofErr w:type="gramEnd"/>
      <w:r w:rsidRPr="0042073D">
        <w:t>.</w:t>
      </w:r>
    </w:p>
    <w:p w:rsidR="00107398" w:rsidRPr="0042073D" w:rsidRDefault="00107398" w:rsidP="0042073D">
      <w:pPr>
        <w:tabs>
          <w:tab w:val="left" w:pos="993"/>
        </w:tabs>
        <w:ind w:firstLine="709"/>
        <w:jc w:val="both"/>
      </w:pPr>
      <w:r w:rsidRPr="0042073D">
        <w:t>2.3. Обеспечение социальной защиты, поддержки, реабилитации и адаптации детей к жизни в обществе.</w:t>
      </w:r>
    </w:p>
    <w:p w:rsidR="00107398" w:rsidRPr="0042073D" w:rsidRDefault="00107398" w:rsidP="0042073D">
      <w:pPr>
        <w:tabs>
          <w:tab w:val="left" w:pos="993"/>
        </w:tabs>
        <w:ind w:firstLine="709"/>
        <w:jc w:val="both"/>
      </w:pPr>
      <w:r w:rsidRPr="0042073D">
        <w:t>2.4. Формирование общей культуры школьников.</w:t>
      </w:r>
    </w:p>
    <w:p w:rsidR="00107398" w:rsidRPr="0042073D" w:rsidRDefault="00107398" w:rsidP="0042073D">
      <w:pPr>
        <w:tabs>
          <w:tab w:val="left" w:pos="993"/>
        </w:tabs>
        <w:ind w:firstLine="709"/>
        <w:jc w:val="both"/>
      </w:pPr>
      <w:r w:rsidRPr="0042073D">
        <w:t>2.5. Воспитание у детей гражданственности, уважения к правам и свободам человека, любви к Родине, природе, семье.</w:t>
      </w:r>
    </w:p>
    <w:p w:rsidR="00107398" w:rsidRPr="0042073D" w:rsidRDefault="00107398" w:rsidP="0042073D">
      <w:pPr>
        <w:tabs>
          <w:tab w:val="left" w:pos="993"/>
        </w:tabs>
        <w:ind w:firstLine="709"/>
        <w:jc w:val="both"/>
      </w:pPr>
    </w:p>
    <w:p w:rsidR="00107398" w:rsidRPr="0042073D" w:rsidRDefault="00107398" w:rsidP="0042073D">
      <w:pPr>
        <w:ind w:firstLine="709"/>
        <w:jc w:val="both"/>
        <w:rPr>
          <w:b/>
        </w:rPr>
      </w:pPr>
      <w:r w:rsidRPr="0042073D">
        <w:rPr>
          <w:b/>
        </w:rPr>
        <w:t>3. Содержание образовательного процесса в БДО</w:t>
      </w:r>
    </w:p>
    <w:p w:rsidR="00107398" w:rsidRPr="0042073D" w:rsidRDefault="00107398" w:rsidP="0042073D">
      <w:pPr>
        <w:ind w:firstLine="709"/>
        <w:jc w:val="both"/>
        <w:rPr>
          <w:b/>
        </w:rPr>
      </w:pPr>
    </w:p>
    <w:p w:rsidR="00107398" w:rsidRPr="0042073D" w:rsidRDefault="00107398" w:rsidP="0042073D">
      <w:pPr>
        <w:ind w:firstLine="709"/>
        <w:jc w:val="both"/>
      </w:pPr>
      <w:r w:rsidRPr="0042073D">
        <w:t>3.1. В БДО реализуются программы дополнительного образования детей различных направленностей: художественной, физкультурно-спортивной, научно-технической, духовно-нравственной.</w:t>
      </w:r>
    </w:p>
    <w:p w:rsidR="00107398" w:rsidRPr="0042073D" w:rsidRDefault="00107398" w:rsidP="0042073D">
      <w:pPr>
        <w:ind w:firstLine="709"/>
        <w:jc w:val="both"/>
      </w:pPr>
      <w:r w:rsidRPr="0042073D">
        <w:t xml:space="preserve">3.2. Занятия в детских объединениях могут проводиться по программам одной тематической направленности или по комплексным (интегрированным) программам. </w:t>
      </w:r>
      <w:proofErr w:type="gramStart"/>
      <w:r w:rsidRPr="0042073D">
        <w:t>Для реализации комплексных программ могут быть привлечены 2 и более педагогов, распределение учебной нагрузки между которыми фиксируется в образовательной программе.</w:t>
      </w:r>
      <w:proofErr w:type="gramEnd"/>
    </w:p>
    <w:p w:rsidR="00107398" w:rsidRPr="0042073D" w:rsidRDefault="00107398" w:rsidP="0042073D">
      <w:pPr>
        <w:ind w:firstLine="709"/>
        <w:jc w:val="both"/>
      </w:pPr>
      <w:r w:rsidRPr="0042073D">
        <w:t xml:space="preserve">3.3. Содержание образовательной программы, формы и методы ее реализации, численный и возрастной состав объединения определяются педагогом самостоятельно, исходя </w:t>
      </w:r>
      <w:r w:rsidRPr="0042073D">
        <w:lastRenderedPageBreak/>
        <w:t>из 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 «Пояснительной записке программы».</w:t>
      </w:r>
    </w:p>
    <w:p w:rsidR="00107398" w:rsidRPr="0042073D" w:rsidRDefault="00107398" w:rsidP="0042073D">
      <w:pPr>
        <w:ind w:firstLine="709"/>
        <w:jc w:val="both"/>
      </w:pPr>
      <w:r w:rsidRPr="0042073D">
        <w:t xml:space="preserve">3.4. Педагогические работники БДО могут пользоваться типовыми (примерными) – рекомендованными </w:t>
      </w:r>
      <w:proofErr w:type="spellStart"/>
      <w:r w:rsidRPr="0042073D">
        <w:t>Минобрнауки</w:t>
      </w:r>
      <w:proofErr w:type="spellEnd"/>
      <w:r w:rsidRPr="0042073D">
        <w:t xml:space="preserve"> России – программами, самостоятельно разрабатывать программы и соответствующие приложения к ним либо использовать программы других образовательных учреждений дополнительного образования детей (далее – ОУДОД).</w:t>
      </w:r>
    </w:p>
    <w:p w:rsidR="00107398" w:rsidRPr="0042073D" w:rsidRDefault="00107398" w:rsidP="0042073D">
      <w:pPr>
        <w:ind w:firstLine="709"/>
        <w:jc w:val="both"/>
      </w:pPr>
    </w:p>
    <w:p w:rsidR="00107398" w:rsidRPr="0042073D" w:rsidRDefault="00107398" w:rsidP="0042073D">
      <w:pPr>
        <w:ind w:firstLine="709"/>
        <w:jc w:val="both"/>
        <w:rPr>
          <w:b/>
        </w:rPr>
      </w:pPr>
      <w:r w:rsidRPr="0042073D">
        <w:rPr>
          <w:b/>
        </w:rPr>
        <w:t>4. Организация образовательного процесса</w:t>
      </w:r>
    </w:p>
    <w:p w:rsidR="00107398" w:rsidRPr="0042073D" w:rsidRDefault="00107398" w:rsidP="0042073D">
      <w:pPr>
        <w:ind w:firstLine="709"/>
        <w:jc w:val="both"/>
      </w:pPr>
    </w:p>
    <w:p w:rsidR="00107398" w:rsidRPr="0042073D" w:rsidRDefault="00107398" w:rsidP="0042073D">
      <w:pPr>
        <w:ind w:firstLine="709"/>
        <w:jc w:val="both"/>
      </w:pPr>
      <w:r w:rsidRPr="0042073D">
        <w:t>4.1. Работа БДО осуществляется на основе годовых и других видов планов, образовательных программ и учебно-тематических планов, утвержденных директором ОУ или его заместителем по воспитательной работе.</w:t>
      </w:r>
    </w:p>
    <w:p w:rsidR="00107398" w:rsidRPr="0042073D" w:rsidRDefault="00107398" w:rsidP="0042073D">
      <w:pPr>
        <w:ind w:firstLine="709"/>
        <w:jc w:val="both"/>
      </w:pPr>
      <w:r w:rsidRPr="0042073D">
        <w:t>4.2. Учебный год в БДО начинается 1 сентября и заканчивается 31 мая текущего года. Во время летних каникул учебный процесс может продолжаться (если это предусмотрено образовательными программами) в форме походов, сборов, экспедиций, лагерей разной направленности и т. п. Состав обучающихся в этот период может быть переменным. При проведении многодневных походов разрешается увеличение нагрузки педагога.</w:t>
      </w:r>
    </w:p>
    <w:p w:rsidR="00107398" w:rsidRPr="0042073D" w:rsidRDefault="00107398" w:rsidP="0042073D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2073D">
        <w:rPr>
          <w:rFonts w:ascii="Times New Roman" w:hAnsi="Times New Roman"/>
          <w:sz w:val="24"/>
          <w:szCs w:val="24"/>
        </w:rPr>
        <w:t>4.3. Расписание занятий в объединениях дополнительного образования детей составляется с учетом того, что они являются дополнительной нагрузкой к обязательной учебной работе детей и подростков в ОУ.</w:t>
      </w:r>
    </w:p>
    <w:p w:rsidR="00107398" w:rsidRPr="0042073D" w:rsidRDefault="00107398" w:rsidP="0042073D">
      <w:pPr>
        <w:ind w:firstLine="709"/>
        <w:jc w:val="both"/>
      </w:pPr>
      <w:r w:rsidRPr="0042073D">
        <w:t>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ОУ. Перенос занятий или изменение расписания производится только с согласия администрации БДО и оформляется документально. В период школьных каникул занятия могут проводиться по специальному расписанию.</w:t>
      </w:r>
    </w:p>
    <w:p w:rsidR="00107398" w:rsidRPr="0042073D" w:rsidRDefault="00107398" w:rsidP="0042073D">
      <w:pPr>
        <w:ind w:firstLine="709"/>
        <w:jc w:val="both"/>
      </w:pPr>
      <w:r w:rsidRPr="0042073D">
        <w:t>4.4. Списочный состав детских объединений БДО составляет:</w:t>
      </w:r>
    </w:p>
    <w:p w:rsidR="00107398" w:rsidRPr="0042073D" w:rsidRDefault="00107398" w:rsidP="0042073D">
      <w:pPr>
        <w:ind w:firstLine="709"/>
        <w:jc w:val="both"/>
      </w:pPr>
      <w:r w:rsidRPr="0042073D">
        <w:t>от 15 человек и выше, по решению руководителя кружка, секции и т.д.</w:t>
      </w:r>
    </w:p>
    <w:p w:rsidR="00107398" w:rsidRPr="0042073D" w:rsidRDefault="00107398" w:rsidP="0042073D">
      <w:pPr>
        <w:ind w:firstLine="709"/>
        <w:jc w:val="both"/>
      </w:pPr>
      <w:r w:rsidRPr="0042073D">
        <w:t>Численный состав объединений, использующих компьютерную технику, составляет 4–8 человек. Занятия могут проводиться по звеньям в 2–4 чел.</w:t>
      </w:r>
    </w:p>
    <w:p w:rsidR="00107398" w:rsidRPr="0042073D" w:rsidRDefault="00107398" w:rsidP="0042073D">
      <w:pPr>
        <w:ind w:firstLine="709"/>
        <w:jc w:val="both"/>
      </w:pPr>
      <w:r w:rsidRPr="0042073D">
        <w:t>Списочный состав объединения детей, занимающихся учебно-исследовательской деятельностью, может быть значительно меньше, чем в обычных учебных группах и составляет, как правило, 4–8 человек. Занятия могут проводиться по звеньям в 2–4 человека.</w:t>
      </w:r>
    </w:p>
    <w:p w:rsidR="00107398" w:rsidRPr="0042073D" w:rsidRDefault="00107398" w:rsidP="0042073D">
      <w:pPr>
        <w:ind w:firstLine="709"/>
        <w:jc w:val="both"/>
        <w:rPr>
          <w:b/>
        </w:rPr>
      </w:pPr>
      <w:r w:rsidRPr="0042073D">
        <w:t>В рамках БДО предусмотрена индивидуальная работа с детьми, участвующими в городских, российских и международных конкурсах (от 2 до 6 ч в неделю).</w:t>
      </w:r>
    </w:p>
    <w:p w:rsidR="00107398" w:rsidRPr="0042073D" w:rsidRDefault="00107398" w:rsidP="0042073D">
      <w:pPr>
        <w:pStyle w:val="2"/>
        <w:spacing w:after="0" w:line="240" w:lineRule="auto"/>
        <w:ind w:left="0" w:firstLine="709"/>
        <w:jc w:val="both"/>
      </w:pPr>
      <w:r w:rsidRPr="0042073D">
        <w:t>В случае снижения фактической посещаемости в течение года группы могут быть объединены или расформированы. Высвобожденные в этом случае средства используются на открытие новых детских объединений.</w:t>
      </w:r>
    </w:p>
    <w:p w:rsidR="00107398" w:rsidRPr="0042073D" w:rsidRDefault="00107398" w:rsidP="0042073D">
      <w:pPr>
        <w:ind w:firstLine="709"/>
        <w:jc w:val="both"/>
        <w:rPr>
          <w:i/>
        </w:rPr>
      </w:pPr>
      <w:r w:rsidRPr="0042073D">
        <w:t>4.5. Продолжительность занятий и их количество в неделю определяются образовательной программой педагога, а также требованиями, предъявляемыми к режиму деятельности детей в ОУДОД (образовательное учреждение дополнительного образования детей). При проведении занятий с использованием компьютерной техники должны соблюдаться Санитарно-эпидемиологические правила и нормативы (СанПиН 2.2.2/2.4.1340–03).</w:t>
      </w:r>
    </w:p>
    <w:p w:rsidR="00107398" w:rsidRPr="0042073D" w:rsidRDefault="00107398" w:rsidP="0042073D">
      <w:pPr>
        <w:ind w:firstLine="709"/>
        <w:jc w:val="both"/>
      </w:pPr>
      <w:r w:rsidRPr="0042073D">
        <w:t>4.6. В соответствии с программой педагог может использовать различные формы образовательной деятельности: аудиторные занятия, лекции, семинары, практикумы, экскурсии, концерты, выставки, экспедиции и др. Занятия могут проводиться как со всем составом группы, так и по звеньям (3–5 чел.) или индивидуально.</w:t>
      </w:r>
    </w:p>
    <w:p w:rsidR="00107398" w:rsidRPr="0042073D" w:rsidRDefault="00107398" w:rsidP="0042073D">
      <w:pPr>
        <w:ind w:firstLine="709"/>
        <w:jc w:val="both"/>
      </w:pPr>
      <w:r w:rsidRPr="0042073D">
        <w:t xml:space="preserve">4.7. Педагог самостоятелен в выборе системы оценок, периодичности и форм аттестации обучающихся. </w:t>
      </w:r>
      <w:proofErr w:type="gramStart"/>
      <w:r w:rsidRPr="0042073D">
        <w:t>В БДО используются следующие формы аттестации:</w:t>
      </w:r>
      <w:r w:rsidRPr="0042073D">
        <w:rPr>
          <w:i/>
        </w:rPr>
        <w:t xml:space="preserve"> </w:t>
      </w:r>
      <w:r w:rsidRPr="0042073D">
        <w:t>это могут быть тесты, опросы, зачеты, собеседования, доклады, рефераты, олимпиады, смотры, конкурсы, выставки, конференции, концерты, публикации и др.</w:t>
      </w:r>
      <w:proofErr w:type="gramEnd"/>
    </w:p>
    <w:p w:rsidR="00107398" w:rsidRPr="0042073D" w:rsidRDefault="00107398" w:rsidP="0042073D">
      <w:pPr>
        <w:ind w:firstLine="709"/>
        <w:jc w:val="both"/>
      </w:pPr>
      <w:r w:rsidRPr="0042073D">
        <w:lastRenderedPageBreak/>
        <w:t xml:space="preserve">4.8. Зачисление </w:t>
      </w:r>
      <w:proofErr w:type="gramStart"/>
      <w:r w:rsidRPr="0042073D">
        <w:t>обучающихся</w:t>
      </w:r>
      <w:proofErr w:type="gramEnd"/>
      <w:r w:rsidRPr="0042073D">
        <w:t xml:space="preserve"> в БДО осуществляется на срок, предусмотренный для освоения программы. Отчисление обучающихся производится в ситуациях нарушения ими Устава ОУ, Правил внутреннего распорядка. За учащимися сохраняется место в детском объединении в случае болезни, прохождения санаторно-курортного лечения.</w:t>
      </w:r>
    </w:p>
    <w:p w:rsidR="00107398" w:rsidRPr="0042073D" w:rsidRDefault="00107398" w:rsidP="0042073D">
      <w:pPr>
        <w:ind w:firstLine="709"/>
        <w:jc w:val="both"/>
      </w:pPr>
      <w:r w:rsidRPr="0042073D">
        <w:t>4.9. Деятельность школьников осуществляется как в одновозрастных, так и в разновозрастных объединениях по интересам (учебная группа, клуб, студия, ансамбль, театр и др.). В работе объединения могут принимать участие родители, без включения в списочный состав и по согласованию с педагогом.</w:t>
      </w:r>
    </w:p>
    <w:p w:rsidR="00107398" w:rsidRPr="0042073D" w:rsidRDefault="00107398" w:rsidP="0042073D">
      <w:pPr>
        <w:ind w:firstLine="709"/>
        <w:jc w:val="both"/>
      </w:pPr>
      <w:r w:rsidRPr="0042073D">
        <w:t>4.10. Каждый обучающийся имеет право заниматься в объединениях разной направленности, а также изменять направление обучения.</w:t>
      </w:r>
    </w:p>
    <w:p w:rsidR="00107398" w:rsidRPr="0042073D" w:rsidRDefault="00107398" w:rsidP="0042073D">
      <w:pPr>
        <w:ind w:firstLine="709"/>
        <w:jc w:val="both"/>
      </w:pPr>
      <w:r w:rsidRPr="0042073D">
        <w:t>4.11. В БДО ведется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</w:t>
      </w:r>
    </w:p>
    <w:p w:rsidR="00107398" w:rsidRPr="0042073D" w:rsidRDefault="00107398" w:rsidP="0042073D">
      <w:pPr>
        <w:ind w:firstLine="709"/>
        <w:jc w:val="both"/>
      </w:pPr>
    </w:p>
    <w:sectPr w:rsidR="00107398" w:rsidRPr="0042073D" w:rsidSect="004207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01621"/>
    <w:multiLevelType w:val="multilevel"/>
    <w:tmpl w:val="70A871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98"/>
    <w:rsid w:val="00107398"/>
    <w:rsid w:val="0042073D"/>
    <w:rsid w:val="005046DA"/>
    <w:rsid w:val="00810564"/>
    <w:rsid w:val="00DB0FED"/>
    <w:rsid w:val="00E8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39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39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qFormat/>
    <w:rsid w:val="00107398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1073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07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073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0739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5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5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39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39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qFormat/>
    <w:rsid w:val="00107398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1073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07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073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0739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5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5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Кадрия</cp:lastModifiedBy>
  <cp:revision>2</cp:revision>
  <dcterms:created xsi:type="dcterms:W3CDTF">2020-12-01T18:16:00Z</dcterms:created>
  <dcterms:modified xsi:type="dcterms:W3CDTF">2020-12-01T18:16:00Z</dcterms:modified>
</cp:coreProperties>
</file>